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3D0C" w14:textId="4A7F94B1" w:rsidR="000B3533" w:rsidRDefault="000B3533" w:rsidP="008149B0">
      <w:pPr>
        <w:spacing w:after="0"/>
        <w:jc w:val="center"/>
        <w:rPr>
          <w:noProof/>
        </w:rPr>
      </w:pPr>
    </w:p>
    <w:p w14:paraId="6526BAC9" w14:textId="1B7822F2" w:rsidR="000B3533" w:rsidRDefault="000B3533" w:rsidP="008149B0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1C1EF2" wp14:editId="1C25C6C6">
            <wp:simplePos x="0" y="0"/>
            <wp:positionH relativeFrom="margin">
              <wp:align>center</wp:align>
            </wp:positionH>
            <wp:positionV relativeFrom="margin">
              <wp:posOffset>304800</wp:posOffset>
            </wp:positionV>
            <wp:extent cx="1636395" cy="612140"/>
            <wp:effectExtent l="0" t="0" r="1905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36FE0" w14:textId="295E91DD" w:rsidR="008B7394" w:rsidRDefault="008B7394" w:rsidP="008149B0">
      <w:pPr>
        <w:spacing w:after="0"/>
        <w:jc w:val="center"/>
        <w:rPr>
          <w:color w:val="595959" w:themeColor="text1" w:themeTint="A6"/>
          <w:sz w:val="28"/>
          <w:szCs w:val="32"/>
        </w:rPr>
      </w:pPr>
    </w:p>
    <w:p w14:paraId="79ED4953" w14:textId="2698029A" w:rsidR="004C6167" w:rsidRDefault="004C6167" w:rsidP="008149B0">
      <w:pPr>
        <w:spacing w:after="0"/>
        <w:jc w:val="center"/>
        <w:rPr>
          <w:color w:val="595959" w:themeColor="text1" w:themeTint="A6"/>
          <w:sz w:val="28"/>
          <w:szCs w:val="32"/>
        </w:rPr>
      </w:pPr>
    </w:p>
    <w:p w14:paraId="12C78980" w14:textId="77777777" w:rsidR="004C6167" w:rsidRDefault="004C6167" w:rsidP="008149B0">
      <w:pPr>
        <w:spacing w:after="0"/>
        <w:jc w:val="center"/>
        <w:rPr>
          <w:color w:val="595959" w:themeColor="text1" w:themeTint="A6"/>
          <w:sz w:val="28"/>
          <w:szCs w:val="32"/>
        </w:rPr>
      </w:pPr>
    </w:p>
    <w:p w14:paraId="0539C307" w14:textId="6EF49492" w:rsidR="004C6167" w:rsidRDefault="003B7F88" w:rsidP="008149B0">
      <w:pPr>
        <w:spacing w:after="0"/>
        <w:jc w:val="center"/>
        <w:rPr>
          <w:color w:val="595959" w:themeColor="text1" w:themeTint="A6"/>
          <w:sz w:val="28"/>
          <w:szCs w:val="32"/>
        </w:rPr>
      </w:pPr>
      <w:r w:rsidRPr="008B7394">
        <w:rPr>
          <w:color w:val="595959" w:themeColor="text1" w:themeTint="A6"/>
          <w:sz w:val="28"/>
          <w:szCs w:val="32"/>
        </w:rPr>
        <w:t xml:space="preserve">SPOTKANIE </w:t>
      </w:r>
      <w:r w:rsidR="003537EA">
        <w:rPr>
          <w:color w:val="595959" w:themeColor="text1" w:themeTint="A6"/>
          <w:sz w:val="28"/>
          <w:szCs w:val="32"/>
        </w:rPr>
        <w:t>#</w:t>
      </w:r>
    </w:p>
    <w:p w14:paraId="4C8607AD" w14:textId="003692FC" w:rsidR="003B7F88" w:rsidRPr="008B7394" w:rsidRDefault="001F20A7" w:rsidP="008149B0">
      <w:pPr>
        <w:spacing w:after="0"/>
        <w:jc w:val="center"/>
        <w:rPr>
          <w:color w:val="595959" w:themeColor="text1" w:themeTint="A6"/>
          <w:sz w:val="28"/>
          <w:szCs w:val="32"/>
        </w:rPr>
      </w:pPr>
      <w:r>
        <w:rPr>
          <w:color w:val="595959" w:themeColor="text1" w:themeTint="A6"/>
          <w:sz w:val="28"/>
          <w:szCs w:val="32"/>
        </w:rPr>
        <w:t xml:space="preserve">W kierunku </w:t>
      </w:r>
      <w:r w:rsidR="00160633">
        <w:rPr>
          <w:color w:val="595959" w:themeColor="text1" w:themeTint="A6"/>
          <w:sz w:val="28"/>
          <w:szCs w:val="32"/>
        </w:rPr>
        <w:t xml:space="preserve">zrównoważonego zdrowia – Misja Rak </w:t>
      </w:r>
    </w:p>
    <w:p w14:paraId="5D7BB0BF" w14:textId="77777777" w:rsidR="003924A8" w:rsidRPr="008B7394" w:rsidRDefault="003924A8" w:rsidP="008149B0">
      <w:pPr>
        <w:jc w:val="center"/>
        <w:rPr>
          <w:color w:val="595959" w:themeColor="text1" w:themeTint="A6"/>
        </w:rPr>
      </w:pPr>
    </w:p>
    <w:p w14:paraId="61846741" w14:textId="75F98F7B" w:rsidR="003B7F88" w:rsidRPr="008B7394" w:rsidRDefault="003B7F88" w:rsidP="00CC23B8">
      <w:pPr>
        <w:spacing w:after="0"/>
        <w:jc w:val="left"/>
        <w:rPr>
          <w:color w:val="595959" w:themeColor="text1" w:themeTint="A6"/>
          <w:sz w:val="22"/>
        </w:rPr>
      </w:pPr>
      <w:r w:rsidRPr="008B7394">
        <w:rPr>
          <w:color w:val="595959" w:themeColor="text1" w:themeTint="A6"/>
          <w:sz w:val="22"/>
        </w:rPr>
        <w:t>DATA:</w:t>
      </w:r>
      <w:r w:rsidR="008B7394">
        <w:rPr>
          <w:color w:val="595959" w:themeColor="text1" w:themeTint="A6"/>
          <w:sz w:val="22"/>
        </w:rPr>
        <w:tab/>
      </w:r>
      <w:r w:rsidR="008B7394">
        <w:rPr>
          <w:color w:val="595959" w:themeColor="text1" w:themeTint="A6"/>
          <w:sz w:val="22"/>
        </w:rPr>
        <w:tab/>
      </w:r>
      <w:r w:rsidR="001F20A7">
        <w:rPr>
          <w:color w:val="595959" w:themeColor="text1" w:themeTint="A6"/>
          <w:sz w:val="22"/>
        </w:rPr>
        <w:t xml:space="preserve">26 </w:t>
      </w:r>
      <w:r w:rsidR="00160633">
        <w:rPr>
          <w:color w:val="595959" w:themeColor="text1" w:themeTint="A6"/>
          <w:sz w:val="22"/>
        </w:rPr>
        <w:t xml:space="preserve">października </w:t>
      </w:r>
      <w:r w:rsidR="001F20A7">
        <w:rPr>
          <w:color w:val="595959" w:themeColor="text1" w:themeTint="A6"/>
          <w:sz w:val="22"/>
        </w:rPr>
        <w:t xml:space="preserve">2023 </w:t>
      </w:r>
    </w:p>
    <w:p w14:paraId="3D5E3F68" w14:textId="34537615" w:rsidR="004272F2" w:rsidRPr="008B7394" w:rsidRDefault="004272F2" w:rsidP="00CC23B8">
      <w:pPr>
        <w:spacing w:after="0"/>
        <w:jc w:val="left"/>
        <w:rPr>
          <w:color w:val="595959" w:themeColor="text1" w:themeTint="A6"/>
          <w:sz w:val="22"/>
        </w:rPr>
      </w:pPr>
      <w:r w:rsidRPr="008B7394">
        <w:rPr>
          <w:color w:val="595959" w:themeColor="text1" w:themeTint="A6"/>
          <w:sz w:val="22"/>
        </w:rPr>
        <w:t>GODZINA:</w:t>
      </w:r>
      <w:r w:rsidR="008B7394">
        <w:rPr>
          <w:color w:val="595959" w:themeColor="text1" w:themeTint="A6"/>
          <w:sz w:val="22"/>
        </w:rPr>
        <w:tab/>
      </w:r>
      <w:r w:rsidRPr="008B7394">
        <w:rPr>
          <w:color w:val="595959" w:themeColor="text1" w:themeTint="A6"/>
          <w:sz w:val="22"/>
        </w:rPr>
        <w:t>1</w:t>
      </w:r>
      <w:r w:rsidR="00160633">
        <w:rPr>
          <w:color w:val="595959" w:themeColor="text1" w:themeTint="A6"/>
          <w:sz w:val="22"/>
        </w:rPr>
        <w:t>4</w:t>
      </w:r>
      <w:r w:rsidRPr="008B7394">
        <w:rPr>
          <w:color w:val="595959" w:themeColor="text1" w:themeTint="A6"/>
          <w:sz w:val="22"/>
        </w:rPr>
        <w:t>:00 – 1</w:t>
      </w:r>
      <w:r w:rsidR="00160633">
        <w:rPr>
          <w:color w:val="595959" w:themeColor="text1" w:themeTint="A6"/>
          <w:sz w:val="22"/>
        </w:rPr>
        <w:t>5</w:t>
      </w:r>
      <w:r w:rsidRPr="008B7394">
        <w:rPr>
          <w:color w:val="595959" w:themeColor="text1" w:themeTint="A6"/>
          <w:sz w:val="22"/>
        </w:rPr>
        <w:t>:30</w:t>
      </w:r>
    </w:p>
    <w:p w14:paraId="4B73BF4E" w14:textId="480BF9F8" w:rsidR="00CC23B8" w:rsidRPr="008B7394" w:rsidRDefault="004272F2" w:rsidP="00CC23B8">
      <w:pPr>
        <w:spacing w:after="0"/>
        <w:jc w:val="left"/>
        <w:rPr>
          <w:color w:val="595959" w:themeColor="text1" w:themeTint="A6"/>
          <w:sz w:val="22"/>
        </w:rPr>
      </w:pPr>
      <w:r w:rsidRPr="008B7394">
        <w:rPr>
          <w:color w:val="595959" w:themeColor="text1" w:themeTint="A6"/>
          <w:sz w:val="22"/>
        </w:rPr>
        <w:t xml:space="preserve">LINK: </w:t>
      </w:r>
      <w:r w:rsidR="008B7394">
        <w:rPr>
          <w:color w:val="595959" w:themeColor="text1" w:themeTint="A6"/>
          <w:sz w:val="22"/>
        </w:rPr>
        <w:tab/>
      </w:r>
      <w:r w:rsidR="008B7394">
        <w:rPr>
          <w:color w:val="595959" w:themeColor="text1" w:themeTint="A6"/>
          <w:sz w:val="22"/>
        </w:rPr>
        <w:tab/>
      </w:r>
      <w:proofErr w:type="spellStart"/>
      <w:r w:rsidRPr="008B7394">
        <w:rPr>
          <w:color w:val="595959" w:themeColor="text1" w:themeTint="A6"/>
          <w:sz w:val="22"/>
        </w:rPr>
        <w:t>clickmeeting</w:t>
      </w:r>
      <w:proofErr w:type="spellEnd"/>
      <w:r w:rsidRPr="008B7394">
        <w:rPr>
          <w:color w:val="595959" w:themeColor="text1" w:themeTint="A6"/>
          <w:sz w:val="22"/>
        </w:rPr>
        <w:t xml:space="preserve"> – po uprzedniej rejestracji</w:t>
      </w:r>
      <w:r w:rsidR="001F20A7">
        <w:rPr>
          <w:color w:val="595959" w:themeColor="text1" w:themeTint="A6"/>
          <w:sz w:val="22"/>
        </w:rPr>
        <w:t xml:space="preserve"> </w:t>
      </w:r>
    </w:p>
    <w:p w14:paraId="7C7C8769" w14:textId="77777777" w:rsidR="00CC23B8" w:rsidRPr="008B7394" w:rsidRDefault="00CC23B8" w:rsidP="00CC23B8">
      <w:pPr>
        <w:spacing w:after="0"/>
        <w:jc w:val="left"/>
        <w:rPr>
          <w:color w:val="595959" w:themeColor="text1" w:themeTint="A6"/>
          <w:sz w:val="22"/>
        </w:rPr>
      </w:pPr>
    </w:p>
    <w:p w14:paraId="0FB43DC1" w14:textId="55836DCE" w:rsidR="000C04C3" w:rsidRDefault="000C04C3" w:rsidP="00CC23B8">
      <w:pPr>
        <w:spacing w:after="0"/>
        <w:jc w:val="left"/>
        <w:rPr>
          <w:color w:val="595959" w:themeColor="text1" w:themeTint="A6"/>
          <w:sz w:val="22"/>
        </w:rPr>
      </w:pPr>
      <w:r w:rsidRPr="00415D0C">
        <w:rPr>
          <w:b/>
          <w:bCs/>
          <w:color w:val="595959" w:themeColor="text1" w:themeTint="A6"/>
          <w:sz w:val="22"/>
        </w:rPr>
        <w:t>PROGRAM</w:t>
      </w:r>
      <w:r w:rsidRPr="008B7394">
        <w:rPr>
          <w:color w:val="595959" w:themeColor="text1" w:themeTint="A6"/>
          <w:sz w:val="22"/>
        </w:rPr>
        <w:t xml:space="preserve"> (</w:t>
      </w:r>
      <w:r w:rsidR="001C1F29">
        <w:rPr>
          <w:color w:val="595959" w:themeColor="text1" w:themeTint="A6"/>
          <w:sz w:val="22"/>
        </w:rPr>
        <w:t xml:space="preserve">wersja </w:t>
      </w:r>
      <w:r w:rsidR="00160633">
        <w:rPr>
          <w:color w:val="595959" w:themeColor="text1" w:themeTint="A6"/>
          <w:sz w:val="22"/>
        </w:rPr>
        <w:t xml:space="preserve">15 września </w:t>
      </w:r>
      <w:r w:rsidR="001C1F29">
        <w:rPr>
          <w:color w:val="595959" w:themeColor="text1" w:themeTint="A6"/>
          <w:sz w:val="22"/>
        </w:rPr>
        <w:t>2023)</w:t>
      </w:r>
    </w:p>
    <w:p w14:paraId="2FF70AA1" w14:textId="77777777" w:rsidR="006C010C" w:rsidRPr="008B7394" w:rsidRDefault="006C010C" w:rsidP="00CC23B8">
      <w:pPr>
        <w:spacing w:after="0"/>
        <w:jc w:val="left"/>
        <w:rPr>
          <w:color w:val="595959" w:themeColor="text1" w:themeTint="A6"/>
          <w:sz w:val="22"/>
        </w:rPr>
      </w:pPr>
    </w:p>
    <w:tbl>
      <w:tblPr>
        <w:tblStyle w:val="Tabela-Siatka"/>
        <w:tblW w:w="11199" w:type="dxa"/>
        <w:tblInd w:w="-714" w:type="dxa"/>
        <w:tblLook w:val="04A0" w:firstRow="1" w:lastRow="0" w:firstColumn="1" w:lastColumn="0" w:noHBand="0" w:noVBand="1"/>
      </w:tblPr>
      <w:tblGrid>
        <w:gridCol w:w="1276"/>
        <w:gridCol w:w="5529"/>
        <w:gridCol w:w="4394"/>
      </w:tblGrid>
      <w:tr w:rsidR="008B7394" w:rsidRPr="008B7394" w14:paraId="7E6B88E2" w14:textId="77777777" w:rsidTr="00937CC5">
        <w:tc>
          <w:tcPr>
            <w:tcW w:w="1276" w:type="dxa"/>
            <w:shd w:val="clear" w:color="auto" w:fill="00B050"/>
          </w:tcPr>
          <w:p w14:paraId="0F84F96C" w14:textId="2AB2B3F0" w:rsidR="000C04C3" w:rsidRPr="008B7394" w:rsidRDefault="002726FE" w:rsidP="008149B0">
            <w:pPr>
              <w:spacing w:after="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8B7394">
              <w:rPr>
                <w:b/>
                <w:bCs/>
                <w:i/>
                <w:iCs/>
                <w:color w:val="FFFFFF" w:themeColor="background1"/>
              </w:rPr>
              <w:t>godzina</w:t>
            </w:r>
          </w:p>
        </w:tc>
        <w:tc>
          <w:tcPr>
            <w:tcW w:w="5529" w:type="dxa"/>
            <w:shd w:val="clear" w:color="auto" w:fill="00B050"/>
          </w:tcPr>
          <w:p w14:paraId="7B614B58" w14:textId="70B4E5C6" w:rsidR="000C04C3" w:rsidRPr="008B7394" w:rsidRDefault="00334512" w:rsidP="008149B0">
            <w:pPr>
              <w:spacing w:after="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</w:rPr>
              <w:t>tyt</w:t>
            </w:r>
            <w:r w:rsidR="00C80B1E">
              <w:rPr>
                <w:b/>
                <w:bCs/>
                <w:i/>
                <w:iCs/>
                <w:color w:val="FFFFFF" w:themeColor="background1"/>
              </w:rPr>
              <w:t>uł</w:t>
            </w:r>
            <w:r>
              <w:rPr>
                <w:b/>
                <w:bCs/>
                <w:i/>
                <w:iCs/>
                <w:color w:val="FFFFFF" w:themeColor="background1"/>
              </w:rPr>
              <w:t xml:space="preserve"> prezentacji</w:t>
            </w:r>
          </w:p>
        </w:tc>
        <w:tc>
          <w:tcPr>
            <w:tcW w:w="4394" w:type="dxa"/>
            <w:shd w:val="clear" w:color="auto" w:fill="00B050"/>
          </w:tcPr>
          <w:p w14:paraId="5E946820" w14:textId="0F972D5D" w:rsidR="000C04C3" w:rsidRPr="008B7394" w:rsidRDefault="00BC1C7F" w:rsidP="00BC1C7F">
            <w:pPr>
              <w:spacing w:after="0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</w:rPr>
              <w:t>p</w:t>
            </w:r>
            <w:r w:rsidR="002726FE" w:rsidRPr="008B7394">
              <w:rPr>
                <w:b/>
                <w:bCs/>
                <w:i/>
                <w:iCs/>
                <w:color w:val="FFFFFF" w:themeColor="background1"/>
              </w:rPr>
              <w:t>rezenter</w:t>
            </w:r>
            <w:r>
              <w:rPr>
                <w:b/>
                <w:bCs/>
                <w:i/>
                <w:iCs/>
                <w:color w:val="FFFFFF" w:themeColor="background1"/>
              </w:rPr>
              <w:t>/ka</w:t>
            </w:r>
          </w:p>
        </w:tc>
      </w:tr>
      <w:tr w:rsidR="001C1F29" w:rsidRPr="008B7394" w14:paraId="1B6A56C7" w14:textId="77777777" w:rsidTr="001C1F29">
        <w:tc>
          <w:tcPr>
            <w:tcW w:w="1276" w:type="dxa"/>
            <w:vAlign w:val="center"/>
          </w:tcPr>
          <w:p w14:paraId="7E6F5091" w14:textId="5C363E43" w:rsidR="001C1F29" w:rsidRPr="008B7394" w:rsidRDefault="001C1F29" w:rsidP="001C1F29">
            <w:pPr>
              <w:jc w:val="center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160633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:00-1</w:t>
            </w:r>
            <w:r w:rsidR="00160633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160633">
              <w:rPr>
                <w:rFonts w:eastAsia="Times New Roman" w:cstheme="minorHAnsi"/>
                <w:color w:val="595959" w:themeColor="text1" w:themeTint="A6"/>
                <w:lang w:eastAsia="pl-PL"/>
              </w:rPr>
              <w:t>0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</w:p>
        </w:tc>
        <w:tc>
          <w:tcPr>
            <w:tcW w:w="5529" w:type="dxa"/>
          </w:tcPr>
          <w:p w14:paraId="0F72BE4B" w14:textId="1FA7D403" w:rsidR="001C1F29" w:rsidRPr="00D322A9" w:rsidRDefault="001C1F29" w:rsidP="001C1F29">
            <w:pPr>
              <w:jc w:val="left"/>
              <w:rPr>
                <w:color w:val="595959" w:themeColor="text1" w:themeTint="A6"/>
                <w:sz w:val="24"/>
                <w:szCs w:val="28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>Powitanie</w:t>
            </w:r>
            <w:r w:rsidR="00160633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 xml:space="preserve"> i wprowadzenie</w:t>
            </w:r>
          </w:p>
        </w:tc>
        <w:tc>
          <w:tcPr>
            <w:tcW w:w="4394" w:type="dxa"/>
          </w:tcPr>
          <w:p w14:paraId="2DA5E216" w14:textId="77777777" w:rsidR="00991B57" w:rsidRPr="00991B57" w:rsidRDefault="00991B57" w:rsidP="001C1F29">
            <w:pPr>
              <w:spacing w:after="0"/>
              <w:jc w:val="left"/>
              <w:rPr>
                <w:rFonts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 w:rsidRPr="00991B57">
              <w:rPr>
                <w:rFonts w:cstheme="minorHAnsi"/>
                <w:b/>
                <w:bCs/>
                <w:color w:val="595959" w:themeColor="text1" w:themeTint="A6"/>
                <w:szCs w:val="20"/>
                <w:lang w:eastAsia="pl-PL"/>
              </w:rPr>
              <w:t>Rafał Duczmal</w:t>
            </w:r>
          </w:p>
          <w:p w14:paraId="3FFB0136" w14:textId="2D0B6AF8" w:rsidR="001C1F29" w:rsidRPr="008B7394" w:rsidRDefault="00991B57" w:rsidP="001C1F29">
            <w:pPr>
              <w:spacing w:after="0"/>
              <w:jc w:val="left"/>
              <w:rPr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  <w:szCs w:val="20"/>
                <w:lang w:eastAsia="pl-PL"/>
              </w:rPr>
              <w:t xml:space="preserve">Kierownik sekcji operacyjnej </w:t>
            </w:r>
            <w:r w:rsidR="001C1F29" w:rsidRPr="001C1F29">
              <w:rPr>
                <w:rFonts w:cstheme="minorHAnsi"/>
                <w:color w:val="595959" w:themeColor="text1" w:themeTint="A6"/>
                <w:szCs w:val="20"/>
                <w:lang w:eastAsia="pl-PL"/>
              </w:rPr>
              <w:t>Działu Krajowego Punktu Kontaktowego (DKPK), NCBR</w:t>
            </w:r>
          </w:p>
        </w:tc>
      </w:tr>
      <w:tr w:rsidR="001C1F29" w:rsidRPr="00991B57" w14:paraId="288CD141" w14:textId="77777777" w:rsidTr="001C1F29">
        <w:tc>
          <w:tcPr>
            <w:tcW w:w="1276" w:type="dxa"/>
            <w:vAlign w:val="center"/>
          </w:tcPr>
          <w:p w14:paraId="598FC1D2" w14:textId="53ECC3F5" w:rsidR="001C1F29" w:rsidRPr="008B7394" w:rsidRDefault="001C1F29" w:rsidP="001C1F29">
            <w:pPr>
              <w:jc w:val="center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160633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05</w:t>
            </w:r>
            <w:r w:rsidR="00E53EB2"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 xml:space="preserve"> 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-1</w:t>
            </w:r>
            <w:r w:rsidR="00160633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25</w:t>
            </w:r>
          </w:p>
        </w:tc>
        <w:tc>
          <w:tcPr>
            <w:tcW w:w="5529" w:type="dxa"/>
          </w:tcPr>
          <w:p w14:paraId="7B0B7199" w14:textId="58C37D07" w:rsidR="001C1F29" w:rsidRPr="008378F0" w:rsidRDefault="008378F0" w:rsidP="001C1F29">
            <w:pPr>
              <w:jc w:val="left"/>
              <w:rPr>
                <w:color w:val="595959" w:themeColor="text1" w:themeTint="A6"/>
                <w:sz w:val="24"/>
                <w:szCs w:val="28"/>
                <w:lang w:val="en-US"/>
              </w:rPr>
            </w:pPr>
            <w:r w:rsidRPr="008378F0">
              <w:rPr>
                <w:color w:val="595959" w:themeColor="text1" w:themeTint="A6"/>
                <w:sz w:val="24"/>
                <w:szCs w:val="28"/>
                <w:lang w:val="en-US"/>
              </w:rPr>
              <w:t>Cancer Mission &amp; Beating Cancer P</w:t>
            </w:r>
            <w:r>
              <w:rPr>
                <w:color w:val="595959" w:themeColor="text1" w:themeTint="A6"/>
                <w:sz w:val="24"/>
                <w:szCs w:val="28"/>
                <w:lang w:val="en-US"/>
              </w:rPr>
              <w:t>lan (</w:t>
            </w:r>
            <w:proofErr w:type="spellStart"/>
            <w:r>
              <w:rPr>
                <w:color w:val="595959" w:themeColor="text1" w:themeTint="A6"/>
                <w:sz w:val="24"/>
                <w:szCs w:val="28"/>
                <w:lang w:val="en-US"/>
              </w:rPr>
              <w:t>prezentacja</w:t>
            </w:r>
            <w:proofErr w:type="spellEnd"/>
            <w:r>
              <w:rPr>
                <w:color w:val="595959" w:themeColor="text1" w:themeTint="A6"/>
                <w:sz w:val="24"/>
                <w:szCs w:val="28"/>
                <w:lang w:val="en-US"/>
              </w:rPr>
              <w:t xml:space="preserve"> w </w:t>
            </w:r>
            <w:proofErr w:type="spellStart"/>
            <w:r>
              <w:rPr>
                <w:color w:val="595959" w:themeColor="text1" w:themeTint="A6"/>
                <w:sz w:val="24"/>
                <w:szCs w:val="28"/>
                <w:lang w:val="en-US"/>
              </w:rPr>
              <w:t>języku</w:t>
            </w:r>
            <w:proofErr w:type="spellEnd"/>
            <w:r>
              <w:rPr>
                <w:color w:val="595959" w:themeColor="text1" w:themeTint="A6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595959" w:themeColor="text1" w:themeTint="A6"/>
                <w:sz w:val="24"/>
                <w:szCs w:val="28"/>
                <w:lang w:val="en-US"/>
              </w:rPr>
              <w:t>angielskim</w:t>
            </w:r>
            <w:proofErr w:type="spellEnd"/>
            <w:r>
              <w:rPr>
                <w:color w:val="595959" w:themeColor="text1" w:themeTint="A6"/>
                <w:sz w:val="24"/>
                <w:szCs w:val="28"/>
                <w:lang w:val="en-US"/>
              </w:rPr>
              <w:t>)</w:t>
            </w:r>
          </w:p>
        </w:tc>
        <w:tc>
          <w:tcPr>
            <w:tcW w:w="4394" w:type="dxa"/>
          </w:tcPr>
          <w:p w14:paraId="37E8CCFE" w14:textId="4B4C5428" w:rsidR="00160633" w:rsidRPr="00160633" w:rsidRDefault="00160633" w:rsidP="001C1F29">
            <w:pPr>
              <w:spacing w:after="0"/>
              <w:jc w:val="left"/>
              <w:rPr>
                <w:rFonts w:eastAsia="Times New Roman" w:cs="Calibri"/>
                <w:b/>
                <w:bCs/>
                <w:color w:val="595959" w:themeColor="text1" w:themeTint="A6"/>
                <w:szCs w:val="20"/>
                <w:lang w:val="en-GB" w:eastAsia="pl-PL"/>
              </w:rPr>
            </w:pPr>
            <w:r w:rsidRPr="00160633">
              <w:rPr>
                <w:rFonts w:cs="Calibri"/>
                <w:b/>
                <w:bCs/>
                <w:color w:val="595959" w:themeColor="text1" w:themeTint="A6"/>
                <w:szCs w:val="20"/>
                <w:lang w:val="en-US"/>
              </w:rPr>
              <w:t>Marek Svoboda</w:t>
            </w:r>
          </w:p>
          <w:p w14:paraId="07755425" w14:textId="2BFC585D" w:rsidR="001C1F29" w:rsidRPr="00160633" w:rsidRDefault="00160633" w:rsidP="001C1F29">
            <w:pPr>
              <w:spacing w:after="0"/>
              <w:jc w:val="left"/>
              <w:rPr>
                <w:rFonts w:cs="Calibri"/>
                <w:color w:val="595959" w:themeColor="text1" w:themeTint="A6"/>
                <w:szCs w:val="20"/>
                <w:lang w:val="en-US"/>
              </w:rPr>
            </w:pPr>
            <w:r w:rsidRPr="00160633">
              <w:rPr>
                <w:rFonts w:cs="Calibri"/>
                <w:color w:val="595959" w:themeColor="text1" w:themeTint="A6"/>
                <w:szCs w:val="20"/>
                <w:lang w:val="en-US"/>
              </w:rPr>
              <w:t>Director General of Masaryk Memorial Cancer Institute, Brno, the Czech Republic</w:t>
            </w:r>
          </w:p>
          <w:p w14:paraId="0111F266" w14:textId="42A3504F" w:rsidR="00160633" w:rsidRPr="00160633" w:rsidRDefault="00160633" w:rsidP="00160633">
            <w:pPr>
              <w:pStyle w:val="NormalnyWeb"/>
              <w:spacing w:before="0" w:beforeAutospacing="0" w:after="0" w:afterAutospacing="0"/>
              <w:rPr>
                <w:color w:val="595959" w:themeColor="text1" w:themeTint="A6"/>
                <w:lang w:val="en-US"/>
              </w:rPr>
            </w:pPr>
            <w:r w:rsidRPr="00160633">
              <w:rPr>
                <w:color w:val="595959" w:themeColor="text1" w:themeTint="A6"/>
                <w:sz w:val="20"/>
                <w:szCs w:val="20"/>
                <w:lang w:val="en-US"/>
              </w:rPr>
              <w:t>Mission on Cancer Board Member</w:t>
            </w:r>
          </w:p>
        </w:tc>
      </w:tr>
      <w:tr w:rsidR="001C1F29" w:rsidRPr="001C1F29" w14:paraId="05E83D17" w14:textId="77777777" w:rsidTr="00926462">
        <w:trPr>
          <w:trHeight w:val="291"/>
        </w:trPr>
        <w:tc>
          <w:tcPr>
            <w:tcW w:w="1276" w:type="dxa"/>
            <w:vAlign w:val="center"/>
          </w:tcPr>
          <w:p w14:paraId="3D4465CF" w14:textId="0947F1A4" w:rsidR="001C1F29" w:rsidRPr="008B7394" w:rsidRDefault="001C1F29" w:rsidP="001C1F29">
            <w:pPr>
              <w:jc w:val="center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25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-1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0</w:t>
            </w:r>
          </w:p>
        </w:tc>
        <w:tc>
          <w:tcPr>
            <w:tcW w:w="5529" w:type="dxa"/>
          </w:tcPr>
          <w:p w14:paraId="04028836" w14:textId="1F2F339F" w:rsidR="001C1F29" w:rsidRPr="00991B57" w:rsidRDefault="00991B57" w:rsidP="001C1F29">
            <w:pPr>
              <w:jc w:val="left"/>
              <w:rPr>
                <w:rFonts w:cs="Calibri"/>
                <w:color w:val="595959" w:themeColor="text1" w:themeTint="A6"/>
                <w:sz w:val="24"/>
                <w:szCs w:val="24"/>
              </w:rPr>
            </w:pPr>
            <w:r w:rsidRPr="00991B57">
              <w:rPr>
                <w:rFonts w:cs="Calibri"/>
                <w:color w:val="595959" w:themeColor="text1" w:themeTint="A6"/>
                <w:sz w:val="24"/>
                <w:szCs w:val="24"/>
              </w:rPr>
              <w:t>Program UE dla Zdrowia - projekty w zakresie raka</w:t>
            </w:r>
          </w:p>
        </w:tc>
        <w:tc>
          <w:tcPr>
            <w:tcW w:w="4394" w:type="dxa"/>
          </w:tcPr>
          <w:p w14:paraId="364EF501" w14:textId="495ADA74" w:rsidR="001C1F29" w:rsidRPr="001C1F29" w:rsidRDefault="008378F0" w:rsidP="001C1F29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 xml:space="preserve">Artur Iwanek </w:t>
            </w:r>
          </w:p>
          <w:p w14:paraId="70303EDB" w14:textId="2D24CF56" w:rsidR="001C1F29" w:rsidRPr="00F37A27" w:rsidRDefault="00926462" w:rsidP="00926462">
            <w:pPr>
              <w:jc w:val="left"/>
              <w:rPr>
                <w:rFonts w:cs="Calibri"/>
                <w:color w:val="595959" w:themeColor="text1" w:themeTint="A6"/>
                <w:szCs w:val="20"/>
              </w:rPr>
            </w:pPr>
            <w:r w:rsidRPr="00F37A27">
              <w:rPr>
                <w:rFonts w:cs="Calibri"/>
                <w:color w:val="595959" w:themeColor="text1" w:themeTint="A6"/>
                <w:szCs w:val="20"/>
              </w:rPr>
              <w:t>Starszy specjalista, Wydział Unii Europejskiej, Biuro Współpracy Międzynarodowej, Min. Zdrowia</w:t>
            </w:r>
          </w:p>
        </w:tc>
      </w:tr>
      <w:tr w:rsidR="001C1F29" w:rsidRPr="008B7394" w14:paraId="3F855232" w14:textId="77777777" w:rsidTr="001C1F29">
        <w:tc>
          <w:tcPr>
            <w:tcW w:w="1276" w:type="dxa"/>
            <w:vAlign w:val="center"/>
          </w:tcPr>
          <w:p w14:paraId="77E11513" w14:textId="3C17D653" w:rsidR="001C1F29" w:rsidRPr="008B7394" w:rsidRDefault="001C1F29" w:rsidP="001C1F29">
            <w:pPr>
              <w:jc w:val="center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0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-1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4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0</w:t>
            </w:r>
          </w:p>
        </w:tc>
        <w:tc>
          <w:tcPr>
            <w:tcW w:w="5529" w:type="dxa"/>
          </w:tcPr>
          <w:p w14:paraId="10F2801A" w14:textId="68D4E96A" w:rsidR="001C1F29" w:rsidRPr="00D322A9" w:rsidRDefault="008378F0" w:rsidP="001C1F29">
            <w:pPr>
              <w:spacing w:after="0"/>
              <w:jc w:val="left"/>
              <w:rPr>
                <w:color w:val="595959" w:themeColor="text1" w:themeTint="A6"/>
                <w:sz w:val="24"/>
                <w:szCs w:val="28"/>
              </w:rPr>
            </w:pPr>
            <w:r>
              <w:rPr>
                <w:color w:val="595959" w:themeColor="text1" w:themeTint="A6"/>
                <w:sz w:val="24"/>
                <w:szCs w:val="28"/>
              </w:rPr>
              <w:t>Program Cyfrowa Europa i misja Rak</w:t>
            </w:r>
          </w:p>
        </w:tc>
        <w:tc>
          <w:tcPr>
            <w:tcW w:w="4394" w:type="dxa"/>
          </w:tcPr>
          <w:p w14:paraId="4178E3E7" w14:textId="5E8E2722" w:rsidR="001C1F29" w:rsidRPr="001C1F29" w:rsidRDefault="00926462" w:rsidP="001C1F29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 xml:space="preserve">Milena Karpińska </w:t>
            </w:r>
          </w:p>
          <w:p w14:paraId="42292536" w14:textId="07F5174B" w:rsidR="001C1F29" w:rsidRPr="00F37A27" w:rsidRDefault="00926462" w:rsidP="001C1F29">
            <w:pPr>
              <w:spacing w:after="0"/>
              <w:jc w:val="left"/>
              <w:rPr>
                <w:rFonts w:cs="Calibri"/>
                <w:color w:val="595959" w:themeColor="text1" w:themeTint="A6"/>
                <w:szCs w:val="20"/>
              </w:rPr>
            </w:pPr>
            <w:r w:rsidRPr="00F37A27">
              <w:rPr>
                <w:rFonts w:cs="Calibri"/>
                <w:color w:val="595959" w:themeColor="text1" w:themeTint="A6"/>
                <w:szCs w:val="20"/>
              </w:rPr>
              <w:t xml:space="preserve">Naczelnik Wydziału, Wydział DEP, Departament Strategii, </w:t>
            </w:r>
            <w:r w:rsidRPr="00F37A27">
              <w:rPr>
                <w:rStyle w:val="Pogrubienie"/>
                <w:rFonts w:cs="Calibri"/>
                <w:b w:val="0"/>
                <w:bCs w:val="0"/>
                <w:color w:val="595959" w:themeColor="text1" w:themeTint="A6"/>
                <w:szCs w:val="20"/>
              </w:rPr>
              <w:t>Centrum Projektów Polska Cyfrowa</w:t>
            </w:r>
          </w:p>
        </w:tc>
      </w:tr>
      <w:tr w:rsidR="00E53EB2" w:rsidRPr="008B7394" w14:paraId="09A2BFCF" w14:textId="77777777" w:rsidTr="001C1F29">
        <w:tc>
          <w:tcPr>
            <w:tcW w:w="1276" w:type="dxa"/>
            <w:vAlign w:val="center"/>
          </w:tcPr>
          <w:p w14:paraId="3ACBC83E" w14:textId="73F5DAEF" w:rsidR="00E53EB2" w:rsidRPr="001C1F29" w:rsidRDefault="00E53EB2" w:rsidP="001C1F29">
            <w:pPr>
              <w:jc w:val="center"/>
              <w:rPr>
                <w:rFonts w:eastAsia="Times New Roman" w:cstheme="minorHAnsi"/>
                <w:color w:val="595959" w:themeColor="text1" w:themeTint="A6"/>
                <w:lang w:eastAsia="pl-PL"/>
              </w:rPr>
            </w:pPr>
            <w:r>
              <w:rPr>
                <w:rFonts w:eastAsia="Times New Roman" w:cstheme="minorHAnsi"/>
                <w:color w:val="595959" w:themeColor="text1" w:themeTint="A6"/>
                <w:lang w:eastAsia="pl-PL"/>
              </w:rPr>
              <w:t>14:50-15:00</w:t>
            </w:r>
          </w:p>
        </w:tc>
        <w:tc>
          <w:tcPr>
            <w:tcW w:w="5529" w:type="dxa"/>
          </w:tcPr>
          <w:p w14:paraId="36CDD6B4" w14:textId="34025EBA" w:rsidR="00E53EB2" w:rsidRDefault="00E53EB2" w:rsidP="001C1F29">
            <w:pPr>
              <w:spacing w:after="0"/>
              <w:jc w:val="left"/>
              <w:rPr>
                <w:color w:val="595959" w:themeColor="text1" w:themeTint="A6"/>
                <w:sz w:val="24"/>
                <w:szCs w:val="28"/>
              </w:rPr>
            </w:pPr>
            <w:r>
              <w:rPr>
                <w:color w:val="595959" w:themeColor="text1" w:themeTint="A6"/>
                <w:sz w:val="24"/>
                <w:szCs w:val="28"/>
              </w:rPr>
              <w:t>Q&amp;A</w:t>
            </w:r>
          </w:p>
        </w:tc>
        <w:tc>
          <w:tcPr>
            <w:tcW w:w="4394" w:type="dxa"/>
          </w:tcPr>
          <w:p w14:paraId="6ABE02F7" w14:textId="77777777" w:rsidR="00E53EB2" w:rsidRPr="001C1F29" w:rsidRDefault="00E53EB2" w:rsidP="00E53EB2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 xml:space="preserve">Dagmara Robakowska-Hyżorek </w:t>
            </w:r>
          </w:p>
          <w:p w14:paraId="11B28B9D" w14:textId="1684B372" w:rsidR="00E53EB2" w:rsidRDefault="00E53EB2" w:rsidP="00E53EB2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Ekspert DKPK, NCBR</w:t>
            </w:r>
          </w:p>
        </w:tc>
      </w:tr>
      <w:tr w:rsidR="008378F0" w:rsidRPr="008B7394" w14:paraId="2EF7D6A0" w14:textId="77777777" w:rsidTr="001C1F29">
        <w:tc>
          <w:tcPr>
            <w:tcW w:w="1276" w:type="dxa"/>
            <w:vAlign w:val="center"/>
          </w:tcPr>
          <w:p w14:paraId="54395213" w14:textId="1F3CA8FC" w:rsidR="008378F0" w:rsidRPr="001C1F29" w:rsidRDefault="008378F0" w:rsidP="001C1F29">
            <w:pPr>
              <w:jc w:val="center"/>
              <w:rPr>
                <w:rFonts w:eastAsia="Times New Roman" w:cstheme="minorHAnsi"/>
                <w:color w:val="595959" w:themeColor="text1" w:themeTint="A6"/>
                <w:lang w:eastAsia="pl-PL"/>
              </w:rPr>
            </w:pPr>
            <w:r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00</w:t>
            </w:r>
            <w:r>
              <w:rPr>
                <w:rFonts w:eastAsia="Times New Roman" w:cstheme="minorHAnsi"/>
                <w:color w:val="595959" w:themeColor="text1" w:themeTint="A6"/>
                <w:lang w:eastAsia="pl-PL"/>
              </w:rPr>
              <w:t>-15: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10</w:t>
            </w:r>
          </w:p>
        </w:tc>
        <w:tc>
          <w:tcPr>
            <w:tcW w:w="5529" w:type="dxa"/>
          </w:tcPr>
          <w:p w14:paraId="360E8B6E" w14:textId="6CA6EBEE" w:rsidR="008378F0" w:rsidRDefault="001F2AD6" w:rsidP="001C1F29">
            <w:pPr>
              <w:spacing w:after="0"/>
              <w:jc w:val="left"/>
              <w:rPr>
                <w:color w:val="595959" w:themeColor="text1" w:themeTint="A6"/>
                <w:sz w:val="24"/>
                <w:szCs w:val="28"/>
              </w:rPr>
            </w:pPr>
            <w:r>
              <w:rPr>
                <w:color w:val="595959" w:themeColor="text1" w:themeTint="A6"/>
                <w:sz w:val="24"/>
                <w:szCs w:val="28"/>
              </w:rPr>
              <w:t>Inicjatywy onkologiczne – ERA-NET TRANSCAN-3</w:t>
            </w:r>
          </w:p>
        </w:tc>
        <w:tc>
          <w:tcPr>
            <w:tcW w:w="4394" w:type="dxa"/>
          </w:tcPr>
          <w:p w14:paraId="092CB976" w14:textId="77777777" w:rsidR="008378F0" w:rsidRDefault="00D87EB8" w:rsidP="001C1F29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>Paulina Puchalska</w:t>
            </w:r>
          </w:p>
          <w:p w14:paraId="6707BD58" w14:textId="2BFA4A1B" w:rsidR="00D87EB8" w:rsidRPr="00D87EB8" w:rsidRDefault="00D87EB8" w:rsidP="001F2AD6">
            <w:pPr>
              <w:spacing w:after="0"/>
              <w:jc w:val="left"/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</w:pPr>
            <w:r w:rsidRPr="00D87EB8"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Ekspert D</w:t>
            </w:r>
            <w:r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ziału Współpracy Międzynarodowej (D</w:t>
            </w:r>
            <w:r w:rsidRPr="00D87EB8"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WM</w:t>
            </w:r>
            <w:r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)</w:t>
            </w:r>
            <w:r w:rsidRPr="00D87EB8"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, NCBR</w:t>
            </w:r>
          </w:p>
        </w:tc>
      </w:tr>
      <w:tr w:rsidR="008378F0" w:rsidRPr="008B7394" w14:paraId="55629C1A" w14:textId="77777777" w:rsidTr="001C1F29">
        <w:tc>
          <w:tcPr>
            <w:tcW w:w="1276" w:type="dxa"/>
            <w:vAlign w:val="center"/>
          </w:tcPr>
          <w:p w14:paraId="4DC50309" w14:textId="24AB20D8" w:rsidR="008378F0" w:rsidRPr="001C1F29" w:rsidRDefault="008378F0" w:rsidP="001C1F29">
            <w:pPr>
              <w:jc w:val="center"/>
              <w:rPr>
                <w:rFonts w:eastAsia="Times New Roman" w:cstheme="minorHAnsi"/>
                <w:color w:val="595959" w:themeColor="text1" w:themeTint="A6"/>
                <w:lang w:eastAsia="pl-PL"/>
              </w:rPr>
            </w:pPr>
            <w:r>
              <w:rPr>
                <w:rFonts w:eastAsia="Times New Roman" w:cstheme="minorHAnsi"/>
                <w:color w:val="595959" w:themeColor="text1" w:themeTint="A6"/>
                <w:lang w:eastAsia="pl-PL"/>
              </w:rPr>
              <w:t>15: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10</w:t>
            </w:r>
            <w:r>
              <w:rPr>
                <w:rFonts w:eastAsia="Times New Roman" w:cstheme="minorHAnsi"/>
                <w:color w:val="595959" w:themeColor="text1" w:themeTint="A6"/>
                <w:lang w:eastAsia="pl-PL"/>
              </w:rPr>
              <w:t>-15:</w:t>
            </w:r>
            <w:r w:rsidR="00E53EB2">
              <w:rPr>
                <w:rFonts w:eastAsia="Times New Roman" w:cstheme="minorHAnsi"/>
                <w:color w:val="595959" w:themeColor="text1" w:themeTint="A6"/>
                <w:lang w:eastAsia="pl-PL"/>
              </w:rPr>
              <w:t>20</w:t>
            </w:r>
          </w:p>
        </w:tc>
        <w:tc>
          <w:tcPr>
            <w:tcW w:w="5529" w:type="dxa"/>
          </w:tcPr>
          <w:p w14:paraId="1A123CEC" w14:textId="7BED77F1" w:rsidR="008378F0" w:rsidRDefault="001F2AD6" w:rsidP="001C1F29">
            <w:pPr>
              <w:spacing w:after="0"/>
              <w:jc w:val="left"/>
              <w:rPr>
                <w:color w:val="595959" w:themeColor="text1" w:themeTint="A6"/>
                <w:sz w:val="24"/>
                <w:szCs w:val="28"/>
              </w:rPr>
            </w:pPr>
            <w:r>
              <w:rPr>
                <w:color w:val="595959" w:themeColor="text1" w:themeTint="A6"/>
                <w:sz w:val="24"/>
                <w:szCs w:val="28"/>
              </w:rPr>
              <w:t>Jak osiągnąć sukces w Horyzoncie Europa – projekty onkologiczne w praktyce</w:t>
            </w:r>
          </w:p>
        </w:tc>
        <w:tc>
          <w:tcPr>
            <w:tcW w:w="4394" w:type="dxa"/>
          </w:tcPr>
          <w:p w14:paraId="40F27547" w14:textId="77777777" w:rsidR="008378F0" w:rsidRDefault="00926462" w:rsidP="001C1F29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>Iwona Ługowska</w:t>
            </w:r>
          </w:p>
          <w:p w14:paraId="48B7FC9B" w14:textId="1EB9C782" w:rsidR="00F37A27" w:rsidRPr="00750BD7" w:rsidRDefault="00F37A27" w:rsidP="00F37A27">
            <w:pPr>
              <w:spacing w:after="0"/>
              <w:jc w:val="left"/>
              <w:rPr>
                <w:rFonts w:eastAsia="Times New Roman" w:cs="Calibri"/>
                <w:b/>
                <w:bCs/>
                <w:color w:val="595959" w:themeColor="text1" w:themeTint="A6"/>
                <w:szCs w:val="20"/>
                <w:lang w:eastAsia="pl-PL"/>
              </w:rPr>
            </w:pPr>
            <w:r w:rsidRPr="00750BD7">
              <w:rPr>
                <w:rFonts w:cs="Calibri"/>
                <w:color w:val="595959" w:themeColor="text1" w:themeTint="A6"/>
                <w:szCs w:val="20"/>
                <w:shd w:val="clear" w:color="auto" w:fill="FFFFFF"/>
              </w:rPr>
              <w:t xml:space="preserve">kierownik Oddziału Badań Wczesnych Faz, </w:t>
            </w:r>
            <w:r w:rsidR="00750BD7">
              <w:rPr>
                <w:rFonts w:cs="Calibri"/>
                <w:color w:val="595959" w:themeColor="text1" w:themeTint="A6"/>
                <w:szCs w:val="20"/>
                <w:shd w:val="clear" w:color="auto" w:fill="FFFFFF"/>
              </w:rPr>
              <w:t>Pełnomocnik Dyrektora ds. Kontaktów Zagranicznych,</w:t>
            </w:r>
            <w:r w:rsidR="00750BD7" w:rsidRPr="00750BD7">
              <w:rPr>
                <w:rFonts w:cs="Calibri"/>
                <w:color w:val="595959" w:themeColor="text1" w:themeTint="A6"/>
                <w:shd w:val="clear" w:color="auto" w:fill="F7F7F7"/>
              </w:rPr>
              <w:t xml:space="preserve"> </w:t>
            </w:r>
            <w:r w:rsidRPr="00750BD7">
              <w:rPr>
                <w:rFonts w:cs="Calibri"/>
                <w:color w:val="595959" w:themeColor="text1" w:themeTint="A6"/>
                <w:szCs w:val="20"/>
                <w:shd w:val="clear" w:color="auto" w:fill="FFFFFF"/>
              </w:rPr>
              <w:t>Narodowy Instytut Onkologii</w:t>
            </w:r>
          </w:p>
        </w:tc>
      </w:tr>
      <w:tr w:rsidR="001C1F29" w:rsidRPr="008B7394" w14:paraId="5195D1DE" w14:textId="77777777" w:rsidTr="001C1F29">
        <w:tc>
          <w:tcPr>
            <w:tcW w:w="1276" w:type="dxa"/>
            <w:vAlign w:val="center"/>
          </w:tcPr>
          <w:p w14:paraId="328D044A" w14:textId="1F284964" w:rsidR="001C1F29" w:rsidRPr="008B7394" w:rsidRDefault="001C1F29" w:rsidP="001C1F29">
            <w:pPr>
              <w:jc w:val="center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15</w:t>
            </w:r>
            <w:r w:rsidR="008378F0"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 xml:space="preserve"> 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-1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25</w:t>
            </w:r>
          </w:p>
        </w:tc>
        <w:tc>
          <w:tcPr>
            <w:tcW w:w="5529" w:type="dxa"/>
          </w:tcPr>
          <w:p w14:paraId="66EA6C70" w14:textId="29C4FCAC" w:rsidR="001C1F29" w:rsidRPr="00D322A9" w:rsidRDefault="001C1F29" w:rsidP="001C1F29">
            <w:pPr>
              <w:spacing w:after="0"/>
              <w:jc w:val="left"/>
              <w:rPr>
                <w:color w:val="595959" w:themeColor="text1" w:themeTint="A6"/>
                <w:sz w:val="24"/>
                <w:szCs w:val="28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>Q&amp;A</w:t>
            </w:r>
          </w:p>
        </w:tc>
        <w:tc>
          <w:tcPr>
            <w:tcW w:w="4394" w:type="dxa"/>
          </w:tcPr>
          <w:p w14:paraId="6F2D39A0" w14:textId="30A7937D" w:rsidR="001C1F29" w:rsidRPr="001C1F29" w:rsidRDefault="00926462" w:rsidP="001C1F29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 xml:space="preserve">Dagmara Robakowska-Hyżorek </w:t>
            </w:r>
          </w:p>
          <w:p w14:paraId="4A4EF18F" w14:textId="3508B28D" w:rsidR="001C1F29" w:rsidRPr="00D20425" w:rsidRDefault="001C1F29" w:rsidP="001C1F29">
            <w:pPr>
              <w:spacing w:after="0"/>
              <w:jc w:val="left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Ekspert DKPK, NCBR</w:t>
            </w:r>
          </w:p>
        </w:tc>
      </w:tr>
      <w:tr w:rsidR="001C1F29" w:rsidRPr="008B7394" w14:paraId="16A0862F" w14:textId="77777777" w:rsidTr="001C1F29">
        <w:tc>
          <w:tcPr>
            <w:tcW w:w="1276" w:type="dxa"/>
            <w:vAlign w:val="center"/>
          </w:tcPr>
          <w:p w14:paraId="19F02602" w14:textId="7C9F7957" w:rsidR="001C1F29" w:rsidRPr="008B7394" w:rsidRDefault="001C1F29" w:rsidP="001C1F29">
            <w:pPr>
              <w:spacing w:after="0"/>
              <w:jc w:val="center"/>
              <w:rPr>
                <w:color w:val="595959" w:themeColor="text1" w:themeTint="A6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:2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-1</w:t>
            </w:r>
            <w:r w:rsidR="008378F0">
              <w:rPr>
                <w:rFonts w:eastAsia="Times New Roman" w:cstheme="minorHAnsi"/>
                <w:color w:val="595959" w:themeColor="text1" w:themeTint="A6"/>
                <w:lang w:eastAsia="pl-PL"/>
              </w:rPr>
              <w:t>5</w:t>
            </w:r>
            <w:r w:rsidRPr="001C1F29">
              <w:rPr>
                <w:rFonts w:eastAsia="Times New Roman" w:cstheme="minorHAnsi"/>
                <w:color w:val="595959" w:themeColor="text1" w:themeTint="A6"/>
                <w:lang w:eastAsia="pl-PL"/>
              </w:rPr>
              <w:t>:30</w:t>
            </w:r>
          </w:p>
        </w:tc>
        <w:tc>
          <w:tcPr>
            <w:tcW w:w="5529" w:type="dxa"/>
          </w:tcPr>
          <w:p w14:paraId="2CEEE26F" w14:textId="43CE39E7" w:rsidR="001C1F29" w:rsidRPr="00D322A9" w:rsidRDefault="001C1F29" w:rsidP="001C1F29">
            <w:pPr>
              <w:spacing w:after="0"/>
              <w:jc w:val="left"/>
              <w:rPr>
                <w:color w:val="595959" w:themeColor="text1" w:themeTint="A6"/>
                <w:sz w:val="24"/>
                <w:szCs w:val="28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 xml:space="preserve">Podsumowanie </w:t>
            </w:r>
            <w:r w:rsidR="00B73DE4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>i</w:t>
            </w:r>
            <w:r w:rsidRPr="001C1F29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 xml:space="preserve"> zakończenie</w:t>
            </w:r>
            <w:r w:rsidR="0067688A">
              <w:rPr>
                <w:rFonts w:eastAsia="Times New Roman" w:cstheme="minorHAnsi"/>
                <w:color w:val="595959" w:themeColor="text1" w:themeTint="A6"/>
                <w:sz w:val="24"/>
                <w:szCs w:val="24"/>
                <w:lang w:eastAsia="pl-PL"/>
              </w:rPr>
              <w:t xml:space="preserve"> spotkania</w:t>
            </w:r>
          </w:p>
        </w:tc>
        <w:tc>
          <w:tcPr>
            <w:tcW w:w="4394" w:type="dxa"/>
          </w:tcPr>
          <w:p w14:paraId="3FDCB4B5" w14:textId="77777777" w:rsidR="00926462" w:rsidRPr="001C1F29" w:rsidRDefault="00926462" w:rsidP="00926462">
            <w:pPr>
              <w:spacing w:after="0"/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szCs w:val="20"/>
                <w:lang w:eastAsia="pl-PL"/>
              </w:rPr>
              <w:t xml:space="preserve">Dagmara Robakowska-Hyżorek </w:t>
            </w:r>
          </w:p>
          <w:p w14:paraId="63718FA5" w14:textId="0CAEE17D" w:rsidR="001C1F29" w:rsidRPr="008B7394" w:rsidRDefault="001C1F29" w:rsidP="001C1F29">
            <w:pPr>
              <w:spacing w:after="0"/>
              <w:jc w:val="left"/>
              <w:rPr>
                <w:rFonts w:ascii="Calibri Light" w:eastAsia="Times New Roman" w:hAnsi="Calibri Light" w:cs="Calibri Light"/>
                <w:color w:val="595959" w:themeColor="text1" w:themeTint="A6"/>
                <w:sz w:val="22"/>
                <w:lang w:eastAsia="pl-PL"/>
              </w:rPr>
            </w:pPr>
            <w:r w:rsidRPr="001C1F29">
              <w:rPr>
                <w:rFonts w:eastAsia="Times New Roman" w:cstheme="minorHAnsi"/>
                <w:color w:val="595959" w:themeColor="text1" w:themeTint="A6"/>
                <w:szCs w:val="20"/>
                <w:lang w:eastAsia="pl-PL"/>
              </w:rPr>
              <w:t>Ekspert DKPK, NCBR</w:t>
            </w:r>
          </w:p>
        </w:tc>
      </w:tr>
    </w:tbl>
    <w:p w14:paraId="0DF64B37" w14:textId="2676F7D9" w:rsidR="000C04C3" w:rsidRDefault="000C04C3" w:rsidP="00AD7538">
      <w:pPr>
        <w:jc w:val="left"/>
        <w:rPr>
          <w:color w:val="595959" w:themeColor="text1" w:themeTint="A6"/>
        </w:rPr>
      </w:pPr>
    </w:p>
    <w:p w14:paraId="3D0EFD20" w14:textId="77777777" w:rsidR="001C1F29" w:rsidRPr="008B7394" w:rsidRDefault="001C1F29" w:rsidP="00AD7538">
      <w:pPr>
        <w:jc w:val="left"/>
        <w:rPr>
          <w:color w:val="595959" w:themeColor="text1" w:themeTint="A6"/>
        </w:rPr>
      </w:pPr>
    </w:p>
    <w:sectPr w:rsidR="001C1F29" w:rsidRPr="008B7394" w:rsidSect="00BF12CB">
      <w:headerReference w:type="default" r:id="rId12"/>
      <w:footerReference w:type="defaul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4612" w14:textId="77777777" w:rsidR="00CB1E91" w:rsidRDefault="00CB1E91" w:rsidP="00C7677C">
      <w:pPr>
        <w:spacing w:after="0"/>
      </w:pPr>
      <w:r>
        <w:separator/>
      </w:r>
    </w:p>
  </w:endnote>
  <w:endnote w:type="continuationSeparator" w:id="0">
    <w:p w14:paraId="63B66E34" w14:textId="77777777" w:rsidR="00CB1E91" w:rsidRDefault="00CB1E91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4753" w14:textId="7EDAF02B" w:rsidR="00D10E9A" w:rsidRDefault="00D10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A6F" w14:textId="77777777" w:rsidR="00CB1E91" w:rsidRDefault="00CB1E91" w:rsidP="00C7677C">
      <w:pPr>
        <w:spacing w:after="0"/>
      </w:pPr>
      <w:r>
        <w:separator/>
      </w:r>
    </w:p>
  </w:footnote>
  <w:footnote w:type="continuationSeparator" w:id="0">
    <w:p w14:paraId="4A30C09A" w14:textId="77777777" w:rsidR="00CB1E91" w:rsidRDefault="00CB1E91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B66A" w14:textId="599DA386" w:rsidR="0084049E" w:rsidRDefault="00634ACF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B1B95A" wp14:editId="0F973E2C">
          <wp:simplePos x="0" y="0"/>
          <wp:positionH relativeFrom="column">
            <wp:posOffset>-729615</wp:posOffset>
          </wp:positionH>
          <wp:positionV relativeFrom="paragraph">
            <wp:posOffset>-1180465</wp:posOffset>
          </wp:positionV>
          <wp:extent cx="7621786" cy="10692000"/>
          <wp:effectExtent l="0" t="0" r="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786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2146117073">
    <w:abstractNumId w:val="3"/>
  </w:num>
  <w:num w:numId="2" w16cid:durableId="253516221">
    <w:abstractNumId w:val="1"/>
  </w:num>
  <w:num w:numId="3" w16cid:durableId="2013528502">
    <w:abstractNumId w:val="3"/>
  </w:num>
  <w:num w:numId="4" w16cid:durableId="711342431">
    <w:abstractNumId w:val="2"/>
  </w:num>
  <w:num w:numId="5" w16cid:durableId="384986888">
    <w:abstractNumId w:val="0"/>
  </w:num>
  <w:num w:numId="6" w16cid:durableId="208811631">
    <w:abstractNumId w:val="5"/>
  </w:num>
  <w:num w:numId="7" w16cid:durableId="823740424">
    <w:abstractNumId w:val="4"/>
  </w:num>
  <w:num w:numId="8" w16cid:durableId="76052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41"/>
    <w:rsid w:val="00031875"/>
    <w:rsid w:val="00055F1B"/>
    <w:rsid w:val="000B3533"/>
    <w:rsid w:val="000C04C3"/>
    <w:rsid w:val="000F7DC5"/>
    <w:rsid w:val="00100B92"/>
    <w:rsid w:val="0014227A"/>
    <w:rsid w:val="00160633"/>
    <w:rsid w:val="001B1951"/>
    <w:rsid w:val="001C1F29"/>
    <w:rsid w:val="001D13EF"/>
    <w:rsid w:val="001E08D8"/>
    <w:rsid w:val="001F20A7"/>
    <w:rsid w:val="001F2AD6"/>
    <w:rsid w:val="001F4D0D"/>
    <w:rsid w:val="00222F21"/>
    <w:rsid w:val="00235D5D"/>
    <w:rsid w:val="00237193"/>
    <w:rsid w:val="002424D4"/>
    <w:rsid w:val="002726FE"/>
    <w:rsid w:val="002C25F1"/>
    <w:rsid w:val="002E4237"/>
    <w:rsid w:val="002F0D94"/>
    <w:rsid w:val="002F690B"/>
    <w:rsid w:val="00300C46"/>
    <w:rsid w:val="00313FF3"/>
    <w:rsid w:val="00331E89"/>
    <w:rsid w:val="00334512"/>
    <w:rsid w:val="003537EA"/>
    <w:rsid w:val="00371339"/>
    <w:rsid w:val="003924A8"/>
    <w:rsid w:val="00395291"/>
    <w:rsid w:val="003A3F9B"/>
    <w:rsid w:val="003B7D1D"/>
    <w:rsid w:val="003B7F88"/>
    <w:rsid w:val="004016CB"/>
    <w:rsid w:val="00410A7A"/>
    <w:rsid w:val="00414C3D"/>
    <w:rsid w:val="00415D0C"/>
    <w:rsid w:val="004272F2"/>
    <w:rsid w:val="00464852"/>
    <w:rsid w:val="00464B82"/>
    <w:rsid w:val="00465F29"/>
    <w:rsid w:val="004839E6"/>
    <w:rsid w:val="004B5C61"/>
    <w:rsid w:val="004C6167"/>
    <w:rsid w:val="004D4928"/>
    <w:rsid w:val="004E1709"/>
    <w:rsid w:val="004F7362"/>
    <w:rsid w:val="00505E0A"/>
    <w:rsid w:val="00515413"/>
    <w:rsid w:val="00560185"/>
    <w:rsid w:val="0059002F"/>
    <w:rsid w:val="00596B8A"/>
    <w:rsid w:val="005A1E67"/>
    <w:rsid w:val="005B6B47"/>
    <w:rsid w:val="005C73CC"/>
    <w:rsid w:val="005D26F7"/>
    <w:rsid w:val="005E0C41"/>
    <w:rsid w:val="005E6DDC"/>
    <w:rsid w:val="00616ADA"/>
    <w:rsid w:val="00630437"/>
    <w:rsid w:val="00631967"/>
    <w:rsid w:val="00634ACF"/>
    <w:rsid w:val="0067102F"/>
    <w:rsid w:val="006761B2"/>
    <w:rsid w:val="0067688A"/>
    <w:rsid w:val="006976F6"/>
    <w:rsid w:val="006B4F6A"/>
    <w:rsid w:val="006C010C"/>
    <w:rsid w:val="006C2482"/>
    <w:rsid w:val="006F0FF4"/>
    <w:rsid w:val="00731A80"/>
    <w:rsid w:val="00735601"/>
    <w:rsid w:val="007416C9"/>
    <w:rsid w:val="00750BD7"/>
    <w:rsid w:val="00752AB0"/>
    <w:rsid w:val="00762004"/>
    <w:rsid w:val="0077184F"/>
    <w:rsid w:val="00772D79"/>
    <w:rsid w:val="0077452C"/>
    <w:rsid w:val="00795677"/>
    <w:rsid w:val="007B10C6"/>
    <w:rsid w:val="007C7A84"/>
    <w:rsid w:val="007E4383"/>
    <w:rsid w:val="0081049C"/>
    <w:rsid w:val="008149B0"/>
    <w:rsid w:val="008378F0"/>
    <w:rsid w:val="00837FFB"/>
    <w:rsid w:val="0084049E"/>
    <w:rsid w:val="00844C1F"/>
    <w:rsid w:val="008803A8"/>
    <w:rsid w:val="008838E3"/>
    <w:rsid w:val="008974E0"/>
    <w:rsid w:val="008B37B8"/>
    <w:rsid w:val="008B7394"/>
    <w:rsid w:val="008C1BB6"/>
    <w:rsid w:val="008C3B9C"/>
    <w:rsid w:val="00913A05"/>
    <w:rsid w:val="00925658"/>
    <w:rsid w:val="00926462"/>
    <w:rsid w:val="00937CC5"/>
    <w:rsid w:val="00955541"/>
    <w:rsid w:val="00991B57"/>
    <w:rsid w:val="009E0727"/>
    <w:rsid w:val="009F440A"/>
    <w:rsid w:val="00A05166"/>
    <w:rsid w:val="00A41F00"/>
    <w:rsid w:val="00A43DE4"/>
    <w:rsid w:val="00A579AC"/>
    <w:rsid w:val="00A75CE6"/>
    <w:rsid w:val="00A862B7"/>
    <w:rsid w:val="00A92A52"/>
    <w:rsid w:val="00A97FF6"/>
    <w:rsid w:val="00AB5C84"/>
    <w:rsid w:val="00AD16E7"/>
    <w:rsid w:val="00AD7538"/>
    <w:rsid w:val="00AE7C3C"/>
    <w:rsid w:val="00AF0035"/>
    <w:rsid w:val="00B123F9"/>
    <w:rsid w:val="00B40B1C"/>
    <w:rsid w:val="00B73DE4"/>
    <w:rsid w:val="00B818DD"/>
    <w:rsid w:val="00BC1C7F"/>
    <w:rsid w:val="00BF12CB"/>
    <w:rsid w:val="00C048C6"/>
    <w:rsid w:val="00C1034E"/>
    <w:rsid w:val="00C127B8"/>
    <w:rsid w:val="00C26BEB"/>
    <w:rsid w:val="00C33086"/>
    <w:rsid w:val="00C37C33"/>
    <w:rsid w:val="00C673CE"/>
    <w:rsid w:val="00C7677C"/>
    <w:rsid w:val="00C80B1E"/>
    <w:rsid w:val="00CB1E91"/>
    <w:rsid w:val="00CC23B8"/>
    <w:rsid w:val="00CC2B3A"/>
    <w:rsid w:val="00CE0432"/>
    <w:rsid w:val="00D06796"/>
    <w:rsid w:val="00D10E9A"/>
    <w:rsid w:val="00D20425"/>
    <w:rsid w:val="00D21D46"/>
    <w:rsid w:val="00D322A9"/>
    <w:rsid w:val="00D334F1"/>
    <w:rsid w:val="00D87EB8"/>
    <w:rsid w:val="00E0329B"/>
    <w:rsid w:val="00E1520F"/>
    <w:rsid w:val="00E31705"/>
    <w:rsid w:val="00E35C3B"/>
    <w:rsid w:val="00E53EB2"/>
    <w:rsid w:val="00E6129C"/>
    <w:rsid w:val="00E750A6"/>
    <w:rsid w:val="00EB5BA2"/>
    <w:rsid w:val="00ED686D"/>
    <w:rsid w:val="00ED7FAA"/>
    <w:rsid w:val="00EE23F3"/>
    <w:rsid w:val="00EE6F38"/>
    <w:rsid w:val="00EF7C40"/>
    <w:rsid w:val="00F14B99"/>
    <w:rsid w:val="00F37A27"/>
    <w:rsid w:val="00F85F38"/>
    <w:rsid w:val="00FB0834"/>
    <w:rsid w:val="00FB2DA0"/>
    <w:rsid w:val="00FB5497"/>
    <w:rsid w:val="00FB68AF"/>
    <w:rsid w:val="00FC7E4B"/>
    <w:rsid w:val="00FD6050"/>
    <w:rsid w:val="00FE1BDE"/>
    <w:rsid w:val="00FF6067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642F"/>
  <w15:chartTrackingRefBased/>
  <w15:docId w15:val="{875AEB53-4DE8-4871-A6C8-56428285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92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0B92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0B92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00B92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00B92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B92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0B92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NormalnyWeb">
    <w:name w:val="Normal (Web)"/>
    <w:basedOn w:val="Normalny"/>
    <w:uiPriority w:val="99"/>
    <w:unhideWhenUsed/>
    <w:rsid w:val="00160633"/>
    <w:pPr>
      <w:spacing w:before="100" w:beforeAutospacing="1" w:after="100" w:afterAutospacing="1"/>
      <w:jc w:val="left"/>
    </w:pPr>
    <w:rPr>
      <w:rFonts w:cs="Calibri"/>
      <w:color w:val="auto"/>
      <w:sz w:val="22"/>
      <w:lang w:eastAsia="pl-PL"/>
    </w:rPr>
  </w:style>
  <w:style w:type="character" w:styleId="Pogrubienie">
    <w:name w:val="Strong"/>
    <w:basedOn w:val="Domylnaczcionkaakapitu"/>
    <w:uiPriority w:val="22"/>
    <w:qFormat/>
    <w:rsid w:val="00926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janiak\Downloads\papier_firmowy_kpk_pl%20(2)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7144-73ae-418b-b9da-3fa58869ef74">
      <Terms xmlns="http://schemas.microsoft.com/office/infopath/2007/PartnerControls"/>
    </lcf76f155ced4ddcb4097134ff3c332f>
    <TaxCatchAll xmlns="828b8bc9-400d-4089-8af1-66ca4a97647d" xsi:nil="true"/>
    <SharedWithUsers xmlns="828b8bc9-400d-4089-8af1-66ca4a97647d">
      <UserInfo>
        <DisplayName>Magdalena Głogowska</DisplayName>
        <AccountId>18</AccountId>
        <AccountType/>
      </UserInfo>
      <UserInfo>
        <DisplayName>Edyta Zduńczyk</DisplayName>
        <AccountId>129</AccountId>
        <AccountType/>
      </UserInfo>
      <UserInfo>
        <DisplayName>Agnieszka Ślifirska</DisplayName>
        <AccountId>157</AccountId>
        <AccountType/>
      </UserInfo>
      <UserInfo>
        <DisplayName>Karolina Janiak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5BFE17485FA141A5A5CFACBAE4EB00" ma:contentTypeVersion="12" ma:contentTypeDescription="Utwórz nowy dokument." ma:contentTypeScope="" ma:versionID="84f0394a15c1868b9643f1ec43dba091">
  <xsd:schema xmlns:xsd="http://www.w3.org/2001/XMLSchema" xmlns:xs="http://www.w3.org/2001/XMLSchema" xmlns:p="http://schemas.microsoft.com/office/2006/metadata/properties" xmlns:ns2="9f4f7144-73ae-418b-b9da-3fa58869ef74" xmlns:ns3="828b8bc9-400d-4089-8af1-66ca4a97647d" targetNamespace="http://schemas.microsoft.com/office/2006/metadata/properties" ma:root="true" ma:fieldsID="827e2bafb3cee6cfaf0a97c9dd4d0220" ns2:_="" ns3:_="">
    <xsd:import namespace="9f4f7144-73ae-418b-b9da-3fa58869ef74"/>
    <xsd:import namespace="828b8bc9-400d-4089-8af1-66ca4a976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7144-73ae-418b-b9da-3fa58869e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8bc9-400d-4089-8af1-66ca4a976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d3b6e3-f0bc-4e45-aa68-2fd9ca501323}" ma:internalName="TaxCatchAll" ma:showField="CatchAllData" ma:web="828b8bc9-400d-4089-8af1-66ca4a976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216D-4844-4118-A986-FB136D196DF3}">
  <ds:schemaRefs>
    <ds:schemaRef ds:uri="http://schemas.microsoft.com/office/2006/metadata/properties"/>
    <ds:schemaRef ds:uri="http://schemas.microsoft.com/office/infopath/2007/PartnerControls"/>
    <ds:schemaRef ds:uri="9f4f7144-73ae-418b-b9da-3fa58869ef74"/>
    <ds:schemaRef ds:uri="828b8bc9-400d-4089-8af1-66ca4a97647d"/>
  </ds:schemaRefs>
</ds:datastoreItem>
</file>

<file path=customXml/itemProps2.xml><?xml version="1.0" encoding="utf-8"?>
<ds:datastoreItem xmlns:ds="http://schemas.openxmlformats.org/officeDocument/2006/customXml" ds:itemID="{F5F67D40-7F55-4CA8-90C9-D3A87BDD6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A498B-45BA-4976-9D4F-390045E8C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f7144-73ae-418b-b9da-3fa58869ef74"/>
    <ds:schemaRef ds:uri="828b8bc9-400d-4089-8af1-66ca4a976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papier_firmowy_kpk_pl (2)</Template>
  <TotalTime>15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Janiak</dc:creator>
  <cp:keywords/>
  <dc:description/>
  <cp:lastModifiedBy>Ewa Szkiłądź</cp:lastModifiedBy>
  <cp:revision>6</cp:revision>
  <cp:lastPrinted>2023-03-06T11:29:00Z</cp:lastPrinted>
  <dcterms:created xsi:type="dcterms:W3CDTF">2023-09-15T11:57:00Z</dcterms:created>
  <dcterms:modified xsi:type="dcterms:W3CDTF">2023-09-19T14:37:00Z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0x010100325BFE17485FA141A5A5CFACBAE4EB00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2023-03-06T10:31:34Z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75f1c3d7-d439-4400-be4e-da8b821b1e53</vt:lpwstr>
  </property>
  <property fmtid="{D5CDD505-2E9C-101B-9397-08002B2CF9AE}" pid="10" name="MSIP_Label_91e939cc-945f-447d-b5c0-f5a8e3aaa77b_ContentBits">
    <vt:lpwstr>0</vt:lpwstr>
  </property>
</Properties>
</file>